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53891B" w14:textId="4995869A" w:rsidR="00DF018A" w:rsidRPr="001B14C1" w:rsidRDefault="00DF018A" w:rsidP="00DF018A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</w:t>
      </w:r>
      <w:r w:rsidR="00230B20">
        <w:rPr>
          <w:rFonts w:eastAsia="SimSun"/>
          <w:lang w:eastAsia="zh-CN"/>
        </w:rP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</w:t>
      </w:r>
      <w:r w:rsidR="00371259">
        <w:tab/>
      </w:r>
      <w:r w:rsidR="00371259">
        <w:tab/>
      </w:r>
      <w:r>
        <w:t xml:space="preserve">   </w:t>
      </w:r>
      <w:r>
        <w:rPr>
          <w:rFonts w:eastAsia="SimSun" w:hint="eastAsia"/>
          <w:lang w:eastAsia="zh-CN"/>
        </w:rPr>
        <w:t xml:space="preserve"> </w:t>
      </w:r>
      <w:r w:rsidRPr="00AA7DEF">
        <w:t>R4-19</w:t>
      </w:r>
      <w:r w:rsidR="000C07E1" w:rsidRPr="00AA7DEF">
        <w:t>0</w:t>
      </w:r>
      <w:r w:rsidR="00AA7DEF" w:rsidRPr="00AA7DEF">
        <w:t>9268</w:t>
      </w:r>
    </w:p>
    <w:p w14:paraId="35BF833C" w14:textId="6DD8EAE6" w:rsidR="00DF018A" w:rsidRPr="008E18F2" w:rsidRDefault="00230B20" w:rsidP="00DF018A">
      <w:pPr>
        <w:pStyle w:val="a"/>
        <w:rPr>
          <w:rFonts w:eastAsia="SimSun"/>
          <w:lang w:eastAsia="zh-CN"/>
        </w:rPr>
      </w:pPr>
      <w:r>
        <w:rPr>
          <w:rFonts w:cs="Arial"/>
        </w:rPr>
        <w:t>Ljubljana</w:t>
      </w:r>
      <w:r w:rsidR="00DF018A" w:rsidRPr="00E23C3E">
        <w:rPr>
          <w:rFonts w:hint="eastAsia"/>
        </w:rPr>
        <w:t>,</w:t>
      </w:r>
      <w:r w:rsidR="00DF018A" w:rsidRPr="00A62DA7">
        <w:rPr>
          <w:rFonts w:hint="eastAsia"/>
        </w:rPr>
        <w:t xml:space="preserve"> </w:t>
      </w:r>
      <w:r>
        <w:t>Slovenia</w:t>
      </w:r>
      <w:r w:rsidR="00AD15D4">
        <w:t xml:space="preserve">, </w:t>
      </w:r>
      <w:r>
        <w:rPr>
          <w:rFonts w:cs="Arial"/>
        </w:rPr>
        <w:t>26</w:t>
      </w:r>
      <w:r w:rsidR="00DF018A" w:rsidRPr="00084769">
        <w:rPr>
          <w:rFonts w:cs="Arial"/>
        </w:rPr>
        <w:t xml:space="preserve"> – </w:t>
      </w:r>
      <w:r>
        <w:rPr>
          <w:rFonts w:cs="Arial"/>
        </w:rPr>
        <w:t>30</w:t>
      </w:r>
      <w:r w:rsidR="00DF018A">
        <w:rPr>
          <w:rFonts w:cs="Arial"/>
        </w:rPr>
        <w:t xml:space="preserve"> </w:t>
      </w:r>
      <w:r w:rsidR="00BA3DB3">
        <w:rPr>
          <w:rFonts w:cs="Arial"/>
        </w:rPr>
        <w:t>August</w:t>
      </w:r>
      <w:r w:rsidR="00DF018A">
        <w:t>, 2019</w:t>
      </w:r>
    </w:p>
    <w:bookmarkEnd w:id="0"/>
    <w:bookmarkEnd w:id="1"/>
    <w:p w14:paraId="0F1A7801" w14:textId="77777777" w:rsidR="0043450E" w:rsidRPr="009674D4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057A84BA" w14:textId="691F39B6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89736D">
        <w:rPr>
          <w:sz w:val="22"/>
        </w:rPr>
        <w:t>, Nokia Shanghai Bell</w:t>
      </w:r>
      <w:bookmarkStart w:id="2" w:name="_GoBack"/>
      <w:bookmarkEnd w:id="2"/>
    </w:p>
    <w:p w14:paraId="48427630" w14:textId="08D229F5" w:rsidR="0043450E" w:rsidRDefault="0043450E" w:rsidP="0043450E">
      <w:pPr>
        <w:rPr>
          <w:color w:val="000000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C5D84">
        <w:rPr>
          <w:sz w:val="22"/>
        </w:rPr>
        <w:t>Base station RF architectures and requirements for 7 – 24 GHz</w:t>
      </w:r>
    </w:p>
    <w:p w14:paraId="38BCE621" w14:textId="2998731A" w:rsidR="00C24D31" w:rsidRPr="000D5C67" w:rsidRDefault="00C24D31" w:rsidP="0043450E">
      <w:pPr>
        <w:rPr>
          <w:sz w:val="22"/>
        </w:rPr>
      </w:pPr>
      <w:r w:rsidRPr="0057669F">
        <w:rPr>
          <w:b/>
          <w:color w:val="000000"/>
          <w:lang w:val="en-US"/>
        </w:rPr>
        <w:t>Agenda item:</w:t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E46CA7">
        <w:rPr>
          <w:b/>
          <w:color w:val="000000"/>
          <w:lang w:val="en-US"/>
        </w:rPr>
        <w:tab/>
      </w:r>
      <w:r w:rsidR="0064721F">
        <w:rPr>
          <w:sz w:val="22"/>
        </w:rPr>
        <w:t>11.4.7</w:t>
      </w:r>
    </w:p>
    <w:p w14:paraId="41D55FE6" w14:textId="56E33765" w:rsidR="00C24D31" w:rsidRPr="000D5C67" w:rsidRDefault="00C24D31" w:rsidP="0043450E">
      <w:pPr>
        <w:rPr>
          <w:sz w:val="22"/>
        </w:rPr>
      </w:pPr>
      <w:r w:rsidRPr="0057669F">
        <w:rPr>
          <w:b/>
          <w:sz w:val="22"/>
        </w:rPr>
        <w:t>Document for:</w:t>
      </w:r>
      <w:r w:rsidR="00E46CA7">
        <w:rPr>
          <w:b/>
          <w:sz w:val="22"/>
        </w:rPr>
        <w:tab/>
      </w:r>
      <w:r w:rsidR="00E46CA7" w:rsidRPr="00E46CA7">
        <w:rPr>
          <w:sz w:val="22"/>
        </w:rPr>
        <w:tab/>
      </w:r>
      <w:r w:rsidR="00E46CA7" w:rsidRPr="00E46CA7">
        <w:rPr>
          <w:sz w:val="22"/>
        </w:rPr>
        <w:tab/>
      </w:r>
      <w:r w:rsidR="000D5C67">
        <w:rPr>
          <w:sz w:val="22"/>
        </w:rPr>
        <w:t>Approval</w:t>
      </w:r>
    </w:p>
    <w:p w14:paraId="31CCC137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81A2A01" w14:textId="7BE91648" w:rsidR="00CF249F" w:rsidRDefault="000C5D84" w:rsidP="00542909">
      <w:pPr>
        <w:jc w:val="both"/>
      </w:pPr>
      <w:r>
        <w:rPr>
          <w:rFonts w:eastAsia="Batang"/>
          <w:lang w:eastAsia="ko-KR"/>
        </w:rPr>
        <w:t>The discussion on base station RF architectures and corresponding requirement sets has been on-going in RAN4#90-bis and RAN4#91. In this contribution</w:t>
      </w:r>
      <w:r w:rsidR="00760F9D">
        <w:rPr>
          <w:rFonts w:eastAsia="Batang"/>
          <w:lang w:eastAsia="ko-KR"/>
        </w:rPr>
        <w:t>,</w:t>
      </w:r>
      <w:r>
        <w:rPr>
          <w:rFonts w:eastAsia="Batang"/>
          <w:lang w:eastAsia="ko-KR"/>
        </w:rPr>
        <w:t xml:space="preserve"> our views are summarized, and a way forward is proposed.</w:t>
      </w:r>
    </w:p>
    <w:p w14:paraId="1ECA57B6" w14:textId="77777777" w:rsidR="001C3296" w:rsidRDefault="001C3296" w:rsidP="001C3296">
      <w:pPr>
        <w:pStyle w:val="Heading1"/>
      </w:pPr>
      <w:r>
        <w:t>2</w:t>
      </w:r>
      <w:r>
        <w:tab/>
        <w:t>Discussion</w:t>
      </w:r>
    </w:p>
    <w:p w14:paraId="66223F6D" w14:textId="5ECEB973" w:rsidR="000C5D84" w:rsidRDefault="000C5D84" w:rsidP="00542909">
      <w:pPr>
        <w:jc w:val="both"/>
      </w:pPr>
      <w:r>
        <w:t xml:space="preserve">Currently RAN4 base station RF requirements </w:t>
      </w:r>
      <w:r w:rsidR="003B7FCC">
        <w:t xml:space="preserve">for NR </w:t>
      </w:r>
      <w:r>
        <w:t>are based on three different base station types:</w:t>
      </w:r>
    </w:p>
    <w:p w14:paraId="4AE835BA" w14:textId="473C4695" w:rsidR="000C5D84" w:rsidRDefault="000C5D84" w:rsidP="00542909">
      <w:pPr>
        <w:pStyle w:val="ListParagraph"/>
        <w:numPr>
          <w:ilvl w:val="0"/>
          <w:numId w:val="15"/>
        </w:numPr>
        <w:jc w:val="both"/>
      </w:pPr>
      <w:r>
        <w:t>one with only conducted requirements (</w:t>
      </w:r>
      <w:r w:rsidR="00B407B4">
        <w:t>1-</w:t>
      </w:r>
      <w:r>
        <w:t>C)</w:t>
      </w:r>
    </w:p>
    <w:p w14:paraId="49620772" w14:textId="09C35F50" w:rsidR="000C5D84" w:rsidRDefault="000C5D84" w:rsidP="00542909">
      <w:pPr>
        <w:pStyle w:val="ListParagraph"/>
        <w:numPr>
          <w:ilvl w:val="0"/>
          <w:numId w:val="15"/>
        </w:numPr>
        <w:jc w:val="both"/>
      </w:pPr>
      <w:r>
        <w:t>hybrid with mostly conducted requirements but also some radiated requirements (</w:t>
      </w:r>
      <w:r w:rsidR="00B407B4">
        <w:t>1-</w:t>
      </w:r>
      <w:r>
        <w:t>H)</w:t>
      </w:r>
    </w:p>
    <w:p w14:paraId="50C48950" w14:textId="0972E695" w:rsidR="000C5D84" w:rsidRDefault="000C5D84" w:rsidP="00542909">
      <w:pPr>
        <w:pStyle w:val="ListParagraph"/>
        <w:numPr>
          <w:ilvl w:val="0"/>
          <w:numId w:val="15"/>
        </w:numPr>
        <w:jc w:val="both"/>
      </w:pPr>
      <w:r>
        <w:t>only radiated requirements (</w:t>
      </w:r>
      <w:r w:rsidR="00B407B4">
        <w:t>1-</w:t>
      </w:r>
      <w:r>
        <w:t>O</w:t>
      </w:r>
      <w:r w:rsidR="003B7FCC">
        <w:t xml:space="preserve"> and 2-O</w:t>
      </w:r>
      <w:r>
        <w:t>)</w:t>
      </w:r>
    </w:p>
    <w:p w14:paraId="2541CF07" w14:textId="3808B866" w:rsidR="00122132" w:rsidRDefault="000C5D84" w:rsidP="00542909">
      <w:pPr>
        <w:jc w:val="both"/>
      </w:pPr>
      <w:r>
        <w:t>When we are moving higher in frequency</w:t>
      </w:r>
      <w:r w:rsidR="00862EF3">
        <w:t xml:space="preserve"> into 7 -24 GHz</w:t>
      </w:r>
      <w:r>
        <w:t>, conducted requirements become less and less desirable.</w:t>
      </w:r>
      <w:r w:rsidR="00862EF3">
        <w:t xml:space="preserve"> </w:t>
      </w:r>
      <w:r>
        <w:t>Sturdy and reliable connectors become more difficult to build when the available space is smaller</w:t>
      </w:r>
      <w:r w:rsidR="00862EF3">
        <w:t xml:space="preserve"> due to shorter wavelength and long cable</w:t>
      </w:r>
      <w:r w:rsidR="00760F9D">
        <w:t>s</w:t>
      </w:r>
      <w:r w:rsidR="00862EF3">
        <w:t xml:space="preserve"> </w:t>
      </w:r>
      <w:r w:rsidR="00760F9D">
        <w:t xml:space="preserve">running </w:t>
      </w:r>
      <w:r w:rsidR="00862EF3">
        <w:t xml:space="preserve">from </w:t>
      </w:r>
      <w:proofErr w:type="spellStart"/>
      <w:r w:rsidR="00862EF3">
        <w:t>gNB</w:t>
      </w:r>
      <w:proofErr w:type="spellEnd"/>
      <w:r w:rsidR="00862EF3">
        <w:t xml:space="preserve"> to radio head become </w:t>
      </w:r>
      <w:proofErr w:type="spellStart"/>
      <w:r w:rsidR="00862EF3">
        <w:t>lossier</w:t>
      </w:r>
      <w:proofErr w:type="spellEnd"/>
      <w:r w:rsidR="00862EF3">
        <w:t>. It is expected that beamforming usage is more prevalent to overcome the increased path</w:t>
      </w:r>
      <w:r w:rsidR="00760F9D">
        <w:t>-</w:t>
      </w:r>
      <w:r w:rsidR="00862EF3">
        <w:t>loss and lower PA output powers. Also</w:t>
      </w:r>
      <w:r w:rsidR="00760F9D">
        <w:t>,</w:t>
      </w:r>
      <w:r w:rsidR="00862EF3">
        <w:t xml:space="preserve"> BS RF performance is not as completely verified with only conducted measurements, as measurements including beamforming would exclude the impact of antenna(s).</w:t>
      </w:r>
    </w:p>
    <w:p w14:paraId="7CC6477F" w14:textId="6D2DA254" w:rsidR="00862EF3" w:rsidRDefault="00862EF3" w:rsidP="00542909">
      <w:pPr>
        <w:jc w:val="both"/>
      </w:pPr>
      <w:r>
        <w:t xml:space="preserve">It could be feasible to have low power, e.g. local area, base stations operating near 7 GHz which would not </w:t>
      </w:r>
      <w:r w:rsidR="0068536B">
        <w:t xml:space="preserve">have many transceivers and antennas, nor </w:t>
      </w:r>
      <w:r>
        <w:t>take advantage of the most advanced beamforming schemes</w:t>
      </w:r>
      <w:r w:rsidR="0068536B">
        <w:t>. For these kinds of base stations conducted requirements could be used for system verification. However, OTA measurements could be used</w:t>
      </w:r>
      <w:r w:rsidR="00B407B4">
        <w:t xml:space="preserve"> instead</w:t>
      </w:r>
      <w:r w:rsidR="0068536B">
        <w:t>.</w:t>
      </w:r>
    </w:p>
    <w:p w14:paraId="188B4A2B" w14:textId="3BD56FA6" w:rsidR="0068536B" w:rsidRDefault="0068536B" w:rsidP="00542909">
      <w:pPr>
        <w:jc w:val="both"/>
      </w:pPr>
      <w:r>
        <w:t>Currently type O requirements in FR1 support only base stations with at least 8 transmitter units. This number comes from the emission scaling concept used for conducted requirements, but there are no technical reasons why it could not be applied also for OTA-requirements.</w:t>
      </w:r>
    </w:p>
    <w:p w14:paraId="1ED4A74B" w14:textId="6EF4D762" w:rsidR="000C5D84" w:rsidRDefault="0068536B" w:rsidP="00542909">
      <w:pPr>
        <w:jc w:val="both"/>
      </w:pPr>
      <w:r>
        <w:t>Considering the added complexity of multiple requirement types, w</w:t>
      </w:r>
      <w:r w:rsidR="000C5D84">
        <w:t xml:space="preserve">e </w:t>
      </w:r>
      <w:r>
        <w:t xml:space="preserve">propose </w:t>
      </w:r>
      <w:r w:rsidR="00760F9D">
        <w:t xml:space="preserve">to </w:t>
      </w:r>
      <w:r w:rsidR="00B407B4">
        <w:t>use only the</w:t>
      </w:r>
      <w:r w:rsidR="000C5D84">
        <w:t xml:space="preserve"> OTA measurement framework </w:t>
      </w:r>
      <w:r w:rsidR="00B407B4">
        <w:t>in</w:t>
      </w:r>
      <w:r w:rsidR="000C5D84">
        <w:t xml:space="preserve"> 7-24 GHz range.</w:t>
      </w:r>
    </w:p>
    <w:p w14:paraId="5F22AAEE" w14:textId="5068A81E" w:rsidR="000C5D84" w:rsidRDefault="000C5D84" w:rsidP="000C5D84">
      <w:pPr>
        <w:rPr>
          <w:b/>
        </w:rPr>
      </w:pPr>
      <w:r w:rsidRPr="00C04E20">
        <w:rPr>
          <w:b/>
        </w:rPr>
        <w:t xml:space="preserve">Proposal 1: </w:t>
      </w:r>
      <w:r w:rsidR="00BF5613">
        <w:rPr>
          <w:b/>
        </w:rPr>
        <w:tab/>
      </w:r>
      <w:r>
        <w:rPr>
          <w:b/>
        </w:rPr>
        <w:t>Only</w:t>
      </w:r>
      <w:r w:rsidRPr="00C04E20">
        <w:rPr>
          <w:b/>
        </w:rPr>
        <w:t xml:space="preserve"> radiated requirements are specified for full 7-24 GHz range</w:t>
      </w:r>
      <w:r>
        <w:rPr>
          <w:b/>
        </w:rPr>
        <w:t xml:space="preserve"> for base stations</w:t>
      </w:r>
      <w:r w:rsidRPr="00C04E20">
        <w:rPr>
          <w:b/>
        </w:rPr>
        <w:t>.</w:t>
      </w:r>
    </w:p>
    <w:p w14:paraId="1703FEF7" w14:textId="5A0673FE" w:rsidR="000C5D84" w:rsidRPr="00C04E20" w:rsidRDefault="000C5D84" w:rsidP="00542909">
      <w:pPr>
        <w:ind w:left="1134" w:hanging="1134"/>
        <w:rPr>
          <w:b/>
        </w:rPr>
      </w:pPr>
      <w:r>
        <w:rPr>
          <w:b/>
        </w:rPr>
        <w:t>Proposal 2:</w:t>
      </w:r>
      <w:r w:rsidR="00BF5613">
        <w:rPr>
          <w:b/>
        </w:rPr>
        <w:tab/>
      </w:r>
      <w:r>
        <w:rPr>
          <w:b/>
        </w:rPr>
        <w:t xml:space="preserve"> RAN4 to consider using emission scaling approach for </w:t>
      </w:r>
      <w:r w:rsidR="00B407B4">
        <w:rPr>
          <w:b/>
        </w:rPr>
        <w:t xml:space="preserve">base station </w:t>
      </w:r>
      <w:r>
        <w:rPr>
          <w:b/>
        </w:rPr>
        <w:t xml:space="preserve">radiated requirements </w:t>
      </w:r>
      <w:r w:rsidR="00B407B4">
        <w:rPr>
          <w:b/>
        </w:rPr>
        <w:t>in 7 – 24 GHz range.</w:t>
      </w:r>
    </w:p>
    <w:p w14:paraId="52782008" w14:textId="77777777" w:rsidR="00F32200" w:rsidRDefault="00F32200" w:rsidP="00F32200">
      <w:pPr>
        <w:pStyle w:val="Heading1"/>
      </w:pPr>
      <w:r>
        <w:t>3</w:t>
      </w:r>
      <w:r>
        <w:tab/>
        <w:t>Conclusion</w:t>
      </w:r>
    </w:p>
    <w:p w14:paraId="66BDE128" w14:textId="46F648BA" w:rsidR="000C5D84" w:rsidRPr="000C5D84" w:rsidRDefault="00E46CA7" w:rsidP="000C5D84">
      <w:pPr>
        <w:rPr>
          <w:b/>
        </w:rPr>
      </w:pPr>
      <w:r>
        <w:t xml:space="preserve">In this </w:t>
      </w:r>
      <w:r w:rsidR="00870635">
        <w:t>contribution</w:t>
      </w:r>
      <w:r w:rsidR="00845E2E">
        <w:t xml:space="preserve"> </w:t>
      </w:r>
      <w:r w:rsidR="00F6070C">
        <w:t xml:space="preserve">the BS RF architectures and related requirement sets were </w:t>
      </w:r>
      <w:proofErr w:type="gramStart"/>
      <w:r w:rsidR="00F6070C">
        <w:t>discussed</w:t>
      </w:r>
      <w:proofErr w:type="gramEnd"/>
      <w:r w:rsidR="00F6070C">
        <w:t xml:space="preserve"> and the following proposal</w:t>
      </w:r>
      <w:r w:rsidR="00FD2D52">
        <w:t>s</w:t>
      </w:r>
      <w:r w:rsidR="00F6070C">
        <w:t xml:space="preserve"> were made.</w:t>
      </w:r>
    </w:p>
    <w:p w14:paraId="1D73AC13" w14:textId="2FA1B297" w:rsidR="000C5D84" w:rsidRDefault="000C5D84" w:rsidP="000C5D84">
      <w:pPr>
        <w:rPr>
          <w:b/>
        </w:rPr>
      </w:pPr>
      <w:r w:rsidRPr="00C04E20">
        <w:rPr>
          <w:b/>
        </w:rPr>
        <w:t xml:space="preserve">Proposal 1: </w:t>
      </w:r>
      <w:r w:rsidR="00BF5613">
        <w:rPr>
          <w:b/>
        </w:rPr>
        <w:tab/>
      </w:r>
      <w:r>
        <w:rPr>
          <w:b/>
        </w:rPr>
        <w:t>Only</w:t>
      </w:r>
      <w:r w:rsidRPr="00C04E20">
        <w:rPr>
          <w:b/>
        </w:rPr>
        <w:t xml:space="preserve"> radiated requirements are specified for full 7-24 GHz range</w:t>
      </w:r>
      <w:r>
        <w:rPr>
          <w:b/>
        </w:rPr>
        <w:t xml:space="preserve"> for base stations</w:t>
      </w:r>
      <w:r w:rsidRPr="00C04E20">
        <w:rPr>
          <w:b/>
        </w:rPr>
        <w:t>.</w:t>
      </w:r>
    </w:p>
    <w:p w14:paraId="12AE3D79" w14:textId="694D2A9D" w:rsidR="00DD43B9" w:rsidRPr="008D6E47" w:rsidRDefault="000C5D84" w:rsidP="00542909">
      <w:pPr>
        <w:ind w:left="1134" w:hanging="1134"/>
        <w:rPr>
          <w:b/>
        </w:rPr>
      </w:pPr>
      <w:r>
        <w:rPr>
          <w:b/>
        </w:rPr>
        <w:t xml:space="preserve">Proposal 2: </w:t>
      </w:r>
      <w:r w:rsidR="00BF5613">
        <w:rPr>
          <w:b/>
        </w:rPr>
        <w:tab/>
      </w:r>
      <w:r>
        <w:rPr>
          <w:b/>
        </w:rPr>
        <w:t>RAN4 to consider using emission scaling approach for</w:t>
      </w:r>
      <w:r w:rsidR="00B407B4">
        <w:rPr>
          <w:b/>
        </w:rPr>
        <w:t xml:space="preserve"> base station</w:t>
      </w:r>
      <w:r>
        <w:rPr>
          <w:b/>
        </w:rPr>
        <w:t xml:space="preserve"> radiated requirements </w:t>
      </w:r>
      <w:r w:rsidR="00BF5613">
        <w:rPr>
          <w:b/>
        </w:rPr>
        <w:t>in 7 – 24 GHz range.</w:t>
      </w:r>
    </w:p>
    <w:p w14:paraId="55B204E9" w14:textId="77777777" w:rsidR="0057669F" w:rsidRDefault="0057669F" w:rsidP="0057669F">
      <w:pPr>
        <w:pStyle w:val="Heading1"/>
      </w:pPr>
      <w:r>
        <w:lastRenderedPageBreak/>
        <w:t>4</w:t>
      </w:r>
      <w:r>
        <w:tab/>
        <w:t>Reference</w:t>
      </w:r>
      <w:r w:rsidR="0035582C">
        <w:t>s</w:t>
      </w:r>
    </w:p>
    <w:p w14:paraId="3FF00238" w14:textId="2D916AE7" w:rsidR="006750A5" w:rsidRDefault="006750A5" w:rsidP="000C5D84">
      <w:pPr>
        <w:ind w:left="567" w:hanging="567"/>
      </w:pPr>
    </w:p>
    <w:p w14:paraId="4C299B44" w14:textId="77777777" w:rsidR="00E601AD" w:rsidRDefault="00E601AD" w:rsidP="005F07C1">
      <w:pPr>
        <w:rPr>
          <w:b/>
          <w:color w:val="FF0000"/>
          <w:sz w:val="24"/>
        </w:rPr>
      </w:pPr>
    </w:p>
    <w:p w14:paraId="5BCA9FD9" w14:textId="323BB9E4" w:rsidR="00E601AD" w:rsidRPr="00E601AD" w:rsidRDefault="00E601AD" w:rsidP="000450CB">
      <w:pPr>
        <w:ind w:left="567" w:hanging="567"/>
        <w:rPr>
          <w:b/>
          <w:color w:val="FF0000"/>
          <w:sz w:val="24"/>
        </w:rPr>
      </w:pPr>
    </w:p>
    <w:sectPr w:rsidR="00E601AD" w:rsidRPr="00E601AD" w:rsidSect="00F3220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709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A3FFBD" w14:textId="77777777" w:rsidR="00061072" w:rsidRDefault="00061072" w:rsidP="002B3503">
      <w:pPr>
        <w:spacing w:after="0"/>
      </w:pPr>
      <w:r>
        <w:separator/>
      </w:r>
    </w:p>
  </w:endnote>
  <w:endnote w:type="continuationSeparator" w:id="0">
    <w:p w14:paraId="7850026E" w14:textId="77777777" w:rsidR="00061072" w:rsidRDefault="0006107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1A9F" w14:textId="77777777" w:rsidR="006A21E1" w:rsidRDefault="006A21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594D" w14:textId="77777777" w:rsidR="006A21E1" w:rsidRDefault="006A21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897A5" w14:textId="77777777" w:rsidR="006A21E1" w:rsidRDefault="006A21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4FC0B" w14:textId="77777777" w:rsidR="00061072" w:rsidRDefault="00061072" w:rsidP="002B3503">
      <w:pPr>
        <w:spacing w:after="0"/>
      </w:pPr>
      <w:r>
        <w:separator/>
      </w:r>
    </w:p>
  </w:footnote>
  <w:footnote w:type="continuationSeparator" w:id="0">
    <w:p w14:paraId="54C6788B" w14:textId="77777777" w:rsidR="00061072" w:rsidRDefault="0006107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C110D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87148" w14:textId="77777777" w:rsidR="006A21E1" w:rsidRDefault="006A2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DBF74" w14:textId="77777777" w:rsidR="006A21E1" w:rsidRDefault="006A2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02D28"/>
    <w:multiLevelType w:val="hybridMultilevel"/>
    <w:tmpl w:val="323815B4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72654"/>
    <w:multiLevelType w:val="hybridMultilevel"/>
    <w:tmpl w:val="248EE44A"/>
    <w:lvl w:ilvl="0" w:tplc="0DE8CFB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4C72"/>
    <w:multiLevelType w:val="hybridMultilevel"/>
    <w:tmpl w:val="C68C93FC"/>
    <w:lvl w:ilvl="0" w:tplc="7C22815A">
      <w:start w:val="3"/>
      <w:numFmt w:val="bullet"/>
      <w:lvlText w:val=""/>
      <w:lvlJc w:val="left"/>
      <w:pPr>
        <w:ind w:left="172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" w15:restartNumberingAfterBreak="0">
    <w:nsid w:val="1C911376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64812"/>
    <w:multiLevelType w:val="hybridMultilevel"/>
    <w:tmpl w:val="4C0A9AEC"/>
    <w:lvl w:ilvl="0" w:tplc="13E0C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E457A"/>
    <w:multiLevelType w:val="hybridMultilevel"/>
    <w:tmpl w:val="3440D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F37F8"/>
    <w:multiLevelType w:val="hybridMultilevel"/>
    <w:tmpl w:val="A6C6767A"/>
    <w:lvl w:ilvl="0" w:tplc="040B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B76667"/>
    <w:multiLevelType w:val="hybridMultilevel"/>
    <w:tmpl w:val="BA9C637A"/>
    <w:lvl w:ilvl="0" w:tplc="8A7C3644">
      <w:start w:val="24"/>
      <w:numFmt w:val="bullet"/>
      <w:lvlText w:val="-"/>
      <w:lvlJc w:val="left"/>
      <w:pPr>
        <w:ind w:left="774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721446"/>
    <w:multiLevelType w:val="hybridMultilevel"/>
    <w:tmpl w:val="CF8CC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8050B6"/>
    <w:multiLevelType w:val="hybridMultilevel"/>
    <w:tmpl w:val="25C2F51E"/>
    <w:lvl w:ilvl="0" w:tplc="040B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7"/>
  </w:num>
  <w:num w:numId="4">
    <w:abstractNumId w:val="10"/>
  </w:num>
  <w:num w:numId="5">
    <w:abstractNumId w:val="11"/>
  </w:num>
  <w:num w:numId="6">
    <w:abstractNumId w:val="12"/>
  </w:num>
  <w:num w:numId="7">
    <w:abstractNumId w:val="6"/>
  </w:num>
  <w:num w:numId="8">
    <w:abstractNumId w:val="3"/>
  </w:num>
  <w:num w:numId="9">
    <w:abstractNumId w:val="0"/>
  </w:num>
  <w:num w:numId="10">
    <w:abstractNumId w:val="8"/>
  </w:num>
  <w:num w:numId="11">
    <w:abstractNumId w:val="14"/>
  </w:num>
  <w:num w:numId="12">
    <w:abstractNumId w:val="2"/>
  </w:num>
  <w:num w:numId="13">
    <w:abstractNumId w:val="1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0C2D"/>
    <w:rsid w:val="0000488B"/>
    <w:rsid w:val="00013683"/>
    <w:rsid w:val="000138E1"/>
    <w:rsid w:val="000146D1"/>
    <w:rsid w:val="00017F18"/>
    <w:rsid w:val="000450CB"/>
    <w:rsid w:val="00046F81"/>
    <w:rsid w:val="00051A7D"/>
    <w:rsid w:val="00061072"/>
    <w:rsid w:val="00062E43"/>
    <w:rsid w:val="000832DA"/>
    <w:rsid w:val="00087B6B"/>
    <w:rsid w:val="000918A6"/>
    <w:rsid w:val="00091F0B"/>
    <w:rsid w:val="000943A9"/>
    <w:rsid w:val="000A4A61"/>
    <w:rsid w:val="000A5C0F"/>
    <w:rsid w:val="000A6473"/>
    <w:rsid w:val="000A7F46"/>
    <w:rsid w:val="000B1D4A"/>
    <w:rsid w:val="000B4E56"/>
    <w:rsid w:val="000B5E8E"/>
    <w:rsid w:val="000C07E1"/>
    <w:rsid w:val="000C5D84"/>
    <w:rsid w:val="000D0627"/>
    <w:rsid w:val="000D5C67"/>
    <w:rsid w:val="000D6C3A"/>
    <w:rsid w:val="000E41E5"/>
    <w:rsid w:val="000F2546"/>
    <w:rsid w:val="00101626"/>
    <w:rsid w:val="00101848"/>
    <w:rsid w:val="00113312"/>
    <w:rsid w:val="00122132"/>
    <w:rsid w:val="001364A1"/>
    <w:rsid w:val="0015000E"/>
    <w:rsid w:val="0016131F"/>
    <w:rsid w:val="00164A53"/>
    <w:rsid w:val="0018022D"/>
    <w:rsid w:val="001B180D"/>
    <w:rsid w:val="001B494A"/>
    <w:rsid w:val="001C3296"/>
    <w:rsid w:val="001D4627"/>
    <w:rsid w:val="00210C9E"/>
    <w:rsid w:val="00211611"/>
    <w:rsid w:val="002127E2"/>
    <w:rsid w:val="00213D17"/>
    <w:rsid w:val="00214C87"/>
    <w:rsid w:val="00215035"/>
    <w:rsid w:val="00230B20"/>
    <w:rsid w:val="00237779"/>
    <w:rsid w:val="00237803"/>
    <w:rsid w:val="002640C9"/>
    <w:rsid w:val="00277EE7"/>
    <w:rsid w:val="00285189"/>
    <w:rsid w:val="00285EBA"/>
    <w:rsid w:val="00291DDD"/>
    <w:rsid w:val="002A7181"/>
    <w:rsid w:val="002B3503"/>
    <w:rsid w:val="002B3F6F"/>
    <w:rsid w:val="002C1641"/>
    <w:rsid w:val="002C1C70"/>
    <w:rsid w:val="002D2721"/>
    <w:rsid w:val="002F0018"/>
    <w:rsid w:val="002F139F"/>
    <w:rsid w:val="002F6A38"/>
    <w:rsid w:val="00331CE4"/>
    <w:rsid w:val="00333306"/>
    <w:rsid w:val="00343154"/>
    <w:rsid w:val="00347DEA"/>
    <w:rsid w:val="00351332"/>
    <w:rsid w:val="0035582C"/>
    <w:rsid w:val="003613B8"/>
    <w:rsid w:val="00363074"/>
    <w:rsid w:val="00371259"/>
    <w:rsid w:val="003777FE"/>
    <w:rsid w:val="003879A9"/>
    <w:rsid w:val="003A1BF2"/>
    <w:rsid w:val="003B7FCC"/>
    <w:rsid w:val="003C3016"/>
    <w:rsid w:val="003D3111"/>
    <w:rsid w:val="003D5813"/>
    <w:rsid w:val="003E36C3"/>
    <w:rsid w:val="003F0CBC"/>
    <w:rsid w:val="003F1982"/>
    <w:rsid w:val="004035FC"/>
    <w:rsid w:val="00404C40"/>
    <w:rsid w:val="0042109F"/>
    <w:rsid w:val="00427F57"/>
    <w:rsid w:val="0043450E"/>
    <w:rsid w:val="00453BA5"/>
    <w:rsid w:val="00454E53"/>
    <w:rsid w:val="004754A1"/>
    <w:rsid w:val="00482477"/>
    <w:rsid w:val="00482BAF"/>
    <w:rsid w:val="00484762"/>
    <w:rsid w:val="00491386"/>
    <w:rsid w:val="00494F18"/>
    <w:rsid w:val="004A41DA"/>
    <w:rsid w:val="004A47DD"/>
    <w:rsid w:val="004C0103"/>
    <w:rsid w:val="004C4473"/>
    <w:rsid w:val="004C58F9"/>
    <w:rsid w:val="004D06EB"/>
    <w:rsid w:val="004D0C67"/>
    <w:rsid w:val="004D3D81"/>
    <w:rsid w:val="004D4354"/>
    <w:rsid w:val="004D65F7"/>
    <w:rsid w:val="005001B2"/>
    <w:rsid w:val="00507108"/>
    <w:rsid w:val="00512C65"/>
    <w:rsid w:val="00527349"/>
    <w:rsid w:val="00527FAF"/>
    <w:rsid w:val="005304C6"/>
    <w:rsid w:val="00541E71"/>
    <w:rsid w:val="00542909"/>
    <w:rsid w:val="00542EA4"/>
    <w:rsid w:val="00544A0E"/>
    <w:rsid w:val="00547067"/>
    <w:rsid w:val="005472C5"/>
    <w:rsid w:val="00551BD8"/>
    <w:rsid w:val="00560222"/>
    <w:rsid w:val="00560A63"/>
    <w:rsid w:val="00564B2E"/>
    <w:rsid w:val="0056605F"/>
    <w:rsid w:val="00570B14"/>
    <w:rsid w:val="0057669F"/>
    <w:rsid w:val="005A3D67"/>
    <w:rsid w:val="005B2640"/>
    <w:rsid w:val="005C3C47"/>
    <w:rsid w:val="005D0FDB"/>
    <w:rsid w:val="005D7B06"/>
    <w:rsid w:val="005E49A2"/>
    <w:rsid w:val="005F07C1"/>
    <w:rsid w:val="005F1F1C"/>
    <w:rsid w:val="005F6CE3"/>
    <w:rsid w:val="00602EB6"/>
    <w:rsid w:val="0060382B"/>
    <w:rsid w:val="006168C2"/>
    <w:rsid w:val="00630341"/>
    <w:rsid w:val="00641C2E"/>
    <w:rsid w:val="0064721F"/>
    <w:rsid w:val="00654B03"/>
    <w:rsid w:val="00662620"/>
    <w:rsid w:val="00663E30"/>
    <w:rsid w:val="00666120"/>
    <w:rsid w:val="00673969"/>
    <w:rsid w:val="006750A5"/>
    <w:rsid w:val="0068536B"/>
    <w:rsid w:val="00692D32"/>
    <w:rsid w:val="006A21E1"/>
    <w:rsid w:val="006A6876"/>
    <w:rsid w:val="006B720B"/>
    <w:rsid w:val="006C16B3"/>
    <w:rsid w:val="006C6840"/>
    <w:rsid w:val="006C7482"/>
    <w:rsid w:val="006E3462"/>
    <w:rsid w:val="006F1B82"/>
    <w:rsid w:val="006F651D"/>
    <w:rsid w:val="00701131"/>
    <w:rsid w:val="00710301"/>
    <w:rsid w:val="007120DD"/>
    <w:rsid w:val="00721417"/>
    <w:rsid w:val="00726265"/>
    <w:rsid w:val="00734EBD"/>
    <w:rsid w:val="00742892"/>
    <w:rsid w:val="00747246"/>
    <w:rsid w:val="00753982"/>
    <w:rsid w:val="00760F9D"/>
    <w:rsid w:val="00762AF4"/>
    <w:rsid w:val="00763E62"/>
    <w:rsid w:val="00782875"/>
    <w:rsid w:val="007A12F4"/>
    <w:rsid w:val="007A23DA"/>
    <w:rsid w:val="007C0429"/>
    <w:rsid w:val="007D20DF"/>
    <w:rsid w:val="007D6756"/>
    <w:rsid w:val="007E79BE"/>
    <w:rsid w:val="008236E4"/>
    <w:rsid w:val="0084176E"/>
    <w:rsid w:val="00845E2E"/>
    <w:rsid w:val="00850296"/>
    <w:rsid w:val="00853EC3"/>
    <w:rsid w:val="00862EF3"/>
    <w:rsid w:val="00870635"/>
    <w:rsid w:val="00874DB0"/>
    <w:rsid w:val="008771F4"/>
    <w:rsid w:val="00881397"/>
    <w:rsid w:val="008922F9"/>
    <w:rsid w:val="0089736D"/>
    <w:rsid w:val="008A4493"/>
    <w:rsid w:val="008A69C2"/>
    <w:rsid w:val="008B5F74"/>
    <w:rsid w:val="008D39F0"/>
    <w:rsid w:val="008D6E47"/>
    <w:rsid w:val="008F311C"/>
    <w:rsid w:val="008F463D"/>
    <w:rsid w:val="009050E8"/>
    <w:rsid w:val="00906259"/>
    <w:rsid w:val="0091383D"/>
    <w:rsid w:val="009144CD"/>
    <w:rsid w:val="00932D74"/>
    <w:rsid w:val="009351C4"/>
    <w:rsid w:val="00937974"/>
    <w:rsid w:val="00940559"/>
    <w:rsid w:val="00943634"/>
    <w:rsid w:val="0095638F"/>
    <w:rsid w:val="0096038C"/>
    <w:rsid w:val="009674D4"/>
    <w:rsid w:val="00977A17"/>
    <w:rsid w:val="00982464"/>
    <w:rsid w:val="00991EFB"/>
    <w:rsid w:val="00996062"/>
    <w:rsid w:val="009A3979"/>
    <w:rsid w:val="009A6A8B"/>
    <w:rsid w:val="009A70AA"/>
    <w:rsid w:val="009B1E68"/>
    <w:rsid w:val="009B665C"/>
    <w:rsid w:val="009B7379"/>
    <w:rsid w:val="009C06D6"/>
    <w:rsid w:val="009E3B23"/>
    <w:rsid w:val="00A022F9"/>
    <w:rsid w:val="00A067D5"/>
    <w:rsid w:val="00A10A2C"/>
    <w:rsid w:val="00A15FBF"/>
    <w:rsid w:val="00A451E8"/>
    <w:rsid w:val="00A466BF"/>
    <w:rsid w:val="00A47C8B"/>
    <w:rsid w:val="00A6018C"/>
    <w:rsid w:val="00A64564"/>
    <w:rsid w:val="00A708BD"/>
    <w:rsid w:val="00A8390A"/>
    <w:rsid w:val="00A97C2D"/>
    <w:rsid w:val="00AA7DEF"/>
    <w:rsid w:val="00AB5402"/>
    <w:rsid w:val="00AD15D4"/>
    <w:rsid w:val="00AD3EAA"/>
    <w:rsid w:val="00AD71AD"/>
    <w:rsid w:val="00AE6327"/>
    <w:rsid w:val="00AF14A0"/>
    <w:rsid w:val="00B1541B"/>
    <w:rsid w:val="00B21A82"/>
    <w:rsid w:val="00B31BAE"/>
    <w:rsid w:val="00B407B4"/>
    <w:rsid w:val="00B4385F"/>
    <w:rsid w:val="00B638DE"/>
    <w:rsid w:val="00B6504C"/>
    <w:rsid w:val="00B65B59"/>
    <w:rsid w:val="00BA3DB3"/>
    <w:rsid w:val="00BC764C"/>
    <w:rsid w:val="00BD0FF7"/>
    <w:rsid w:val="00BE140C"/>
    <w:rsid w:val="00BE5FB6"/>
    <w:rsid w:val="00BF4B17"/>
    <w:rsid w:val="00BF5613"/>
    <w:rsid w:val="00C14230"/>
    <w:rsid w:val="00C21554"/>
    <w:rsid w:val="00C24C90"/>
    <w:rsid w:val="00C24D31"/>
    <w:rsid w:val="00C33434"/>
    <w:rsid w:val="00C84DEA"/>
    <w:rsid w:val="00C944DE"/>
    <w:rsid w:val="00CA5455"/>
    <w:rsid w:val="00CB3AC4"/>
    <w:rsid w:val="00CB7240"/>
    <w:rsid w:val="00CC3529"/>
    <w:rsid w:val="00CD4FAF"/>
    <w:rsid w:val="00CF249F"/>
    <w:rsid w:val="00CF6D2A"/>
    <w:rsid w:val="00D26459"/>
    <w:rsid w:val="00D275CC"/>
    <w:rsid w:val="00D355D3"/>
    <w:rsid w:val="00D54EAA"/>
    <w:rsid w:val="00D5669A"/>
    <w:rsid w:val="00D767C4"/>
    <w:rsid w:val="00D77CF5"/>
    <w:rsid w:val="00D848CC"/>
    <w:rsid w:val="00D86BF8"/>
    <w:rsid w:val="00D903D5"/>
    <w:rsid w:val="00D944B1"/>
    <w:rsid w:val="00D95179"/>
    <w:rsid w:val="00DB399F"/>
    <w:rsid w:val="00DB3EC2"/>
    <w:rsid w:val="00DB5AD3"/>
    <w:rsid w:val="00DB78B8"/>
    <w:rsid w:val="00DC7584"/>
    <w:rsid w:val="00DD43B9"/>
    <w:rsid w:val="00DF018A"/>
    <w:rsid w:val="00DF0C0A"/>
    <w:rsid w:val="00E00F64"/>
    <w:rsid w:val="00E010A0"/>
    <w:rsid w:val="00E13DFA"/>
    <w:rsid w:val="00E3148E"/>
    <w:rsid w:val="00E33B68"/>
    <w:rsid w:val="00E46CA7"/>
    <w:rsid w:val="00E50A83"/>
    <w:rsid w:val="00E56A42"/>
    <w:rsid w:val="00E601AD"/>
    <w:rsid w:val="00E90BCB"/>
    <w:rsid w:val="00E962C5"/>
    <w:rsid w:val="00EA3488"/>
    <w:rsid w:val="00EB5F7D"/>
    <w:rsid w:val="00EC589F"/>
    <w:rsid w:val="00ED21E5"/>
    <w:rsid w:val="00EF103D"/>
    <w:rsid w:val="00EF6304"/>
    <w:rsid w:val="00F03666"/>
    <w:rsid w:val="00F32200"/>
    <w:rsid w:val="00F40AF9"/>
    <w:rsid w:val="00F51367"/>
    <w:rsid w:val="00F6070C"/>
    <w:rsid w:val="00F65437"/>
    <w:rsid w:val="00F67501"/>
    <w:rsid w:val="00F8280F"/>
    <w:rsid w:val="00F832DE"/>
    <w:rsid w:val="00F94ED0"/>
    <w:rsid w:val="00F95D75"/>
    <w:rsid w:val="00F96BF4"/>
    <w:rsid w:val="00F974FD"/>
    <w:rsid w:val="00F97D64"/>
    <w:rsid w:val="00FA111D"/>
    <w:rsid w:val="00FA2A7B"/>
    <w:rsid w:val="00FA66CB"/>
    <w:rsid w:val="00FB4182"/>
    <w:rsid w:val="00FB7D23"/>
    <w:rsid w:val="00FC75E4"/>
    <w:rsid w:val="00FC7CFA"/>
    <w:rsid w:val="00FD085A"/>
    <w:rsid w:val="00FD2D52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8E3408D"/>
  <w15:chartTrackingRefBased/>
  <w15:docId w15:val="{727C0E53-F0D8-4E4F-BD5C-4252BA687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01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F01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F01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01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01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01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018A"/>
    <w:pPr>
      <w:outlineLvl w:val="5"/>
    </w:pPr>
  </w:style>
  <w:style w:type="paragraph" w:styleId="Heading7">
    <w:name w:val="heading 7"/>
    <w:basedOn w:val="H6"/>
    <w:next w:val="Normal"/>
    <w:qFormat/>
    <w:rsid w:val="00DF018A"/>
    <w:pPr>
      <w:outlineLvl w:val="6"/>
    </w:pPr>
  </w:style>
  <w:style w:type="paragraph" w:styleId="Heading8">
    <w:name w:val="heading 8"/>
    <w:basedOn w:val="Heading1"/>
    <w:next w:val="Normal"/>
    <w:qFormat/>
    <w:rsid w:val="00DF01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01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F018A"/>
    <w:pPr>
      <w:spacing w:before="180"/>
      <w:ind w:left="2693" w:hanging="2693"/>
    </w:pPr>
    <w:rPr>
      <w:b/>
    </w:rPr>
  </w:style>
  <w:style w:type="paragraph" w:styleId="TOC1">
    <w:name w:val="toc 1"/>
    <w:semiHidden/>
    <w:rsid w:val="00DF01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F01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F018A"/>
    <w:pPr>
      <w:ind w:left="1701" w:hanging="1701"/>
    </w:pPr>
  </w:style>
  <w:style w:type="paragraph" w:styleId="TOC4">
    <w:name w:val="toc 4"/>
    <w:basedOn w:val="TOC3"/>
    <w:semiHidden/>
    <w:rsid w:val="00DF018A"/>
    <w:pPr>
      <w:ind w:left="1418" w:hanging="1418"/>
    </w:pPr>
  </w:style>
  <w:style w:type="paragraph" w:styleId="TOC3">
    <w:name w:val="toc 3"/>
    <w:basedOn w:val="TOC2"/>
    <w:semiHidden/>
    <w:rsid w:val="00DF018A"/>
    <w:pPr>
      <w:ind w:left="1134" w:hanging="1134"/>
    </w:pPr>
  </w:style>
  <w:style w:type="paragraph" w:styleId="TOC2">
    <w:name w:val="toc 2"/>
    <w:basedOn w:val="TOC1"/>
    <w:semiHidden/>
    <w:rsid w:val="00DF01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018A"/>
    <w:pPr>
      <w:ind w:left="284"/>
    </w:pPr>
  </w:style>
  <w:style w:type="paragraph" w:styleId="Index1">
    <w:name w:val="index 1"/>
    <w:basedOn w:val="Normal"/>
    <w:semiHidden/>
    <w:rsid w:val="00DF018A"/>
    <w:pPr>
      <w:keepLines/>
      <w:spacing w:after="0"/>
    </w:pPr>
  </w:style>
  <w:style w:type="paragraph" w:customStyle="1" w:styleId="ZH">
    <w:name w:val="ZH"/>
    <w:rsid w:val="00DF01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F018A"/>
    <w:pPr>
      <w:outlineLvl w:val="9"/>
    </w:pPr>
  </w:style>
  <w:style w:type="paragraph" w:styleId="ListNumber2">
    <w:name w:val="List Number 2"/>
    <w:basedOn w:val="ListNumber"/>
    <w:semiHidden/>
    <w:rsid w:val="00DF018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F01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F018A"/>
    <w:rPr>
      <w:b/>
      <w:position w:val="6"/>
      <w:sz w:val="16"/>
    </w:rPr>
  </w:style>
  <w:style w:type="paragraph" w:styleId="FootnoteText">
    <w:name w:val="footnote text"/>
    <w:basedOn w:val="Normal"/>
    <w:semiHidden/>
    <w:rsid w:val="00DF01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F018A"/>
    <w:rPr>
      <w:b/>
    </w:rPr>
  </w:style>
  <w:style w:type="paragraph" w:customStyle="1" w:styleId="TAC">
    <w:name w:val="TAC"/>
    <w:basedOn w:val="TAL"/>
    <w:link w:val="TACChar"/>
    <w:qFormat/>
    <w:rsid w:val="00DF018A"/>
    <w:pPr>
      <w:jc w:val="center"/>
    </w:pPr>
  </w:style>
  <w:style w:type="paragraph" w:customStyle="1" w:styleId="TF">
    <w:name w:val="TF"/>
    <w:basedOn w:val="TH"/>
    <w:rsid w:val="00DF018A"/>
    <w:pPr>
      <w:keepNext w:val="0"/>
      <w:spacing w:before="0" w:after="240"/>
    </w:pPr>
  </w:style>
  <w:style w:type="paragraph" w:customStyle="1" w:styleId="NO">
    <w:name w:val="NO"/>
    <w:basedOn w:val="Normal"/>
    <w:rsid w:val="00DF018A"/>
    <w:pPr>
      <w:keepLines/>
      <w:ind w:left="1135" w:hanging="851"/>
    </w:pPr>
  </w:style>
  <w:style w:type="paragraph" w:styleId="TOC9">
    <w:name w:val="toc 9"/>
    <w:basedOn w:val="TOC8"/>
    <w:semiHidden/>
    <w:rsid w:val="00DF018A"/>
    <w:pPr>
      <w:ind w:left="1418" w:hanging="1418"/>
    </w:pPr>
  </w:style>
  <w:style w:type="paragraph" w:customStyle="1" w:styleId="EX">
    <w:name w:val="EX"/>
    <w:basedOn w:val="Normal"/>
    <w:rsid w:val="00DF018A"/>
    <w:pPr>
      <w:keepLines/>
      <w:ind w:left="1702" w:hanging="1418"/>
    </w:pPr>
  </w:style>
  <w:style w:type="paragraph" w:customStyle="1" w:styleId="FP">
    <w:name w:val="FP"/>
    <w:basedOn w:val="Normal"/>
    <w:rsid w:val="00DF018A"/>
    <w:pPr>
      <w:spacing w:after="0"/>
    </w:pPr>
  </w:style>
  <w:style w:type="paragraph" w:customStyle="1" w:styleId="LD">
    <w:name w:val="LD"/>
    <w:rsid w:val="00DF01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F018A"/>
    <w:pPr>
      <w:spacing w:after="0"/>
    </w:pPr>
  </w:style>
  <w:style w:type="paragraph" w:customStyle="1" w:styleId="EW">
    <w:name w:val="EW"/>
    <w:basedOn w:val="EX"/>
    <w:rsid w:val="00DF018A"/>
    <w:pPr>
      <w:spacing w:after="0"/>
    </w:pPr>
  </w:style>
  <w:style w:type="paragraph" w:styleId="TOC6">
    <w:name w:val="toc 6"/>
    <w:basedOn w:val="TOC5"/>
    <w:next w:val="Normal"/>
    <w:semiHidden/>
    <w:rsid w:val="00DF018A"/>
    <w:pPr>
      <w:ind w:left="1985" w:hanging="1985"/>
    </w:pPr>
  </w:style>
  <w:style w:type="paragraph" w:styleId="TOC7">
    <w:name w:val="toc 7"/>
    <w:basedOn w:val="TOC6"/>
    <w:next w:val="Normal"/>
    <w:semiHidden/>
    <w:rsid w:val="00DF018A"/>
    <w:pPr>
      <w:ind w:left="2268" w:hanging="2268"/>
    </w:pPr>
  </w:style>
  <w:style w:type="paragraph" w:styleId="ListBullet2">
    <w:name w:val="List Bullet 2"/>
    <w:basedOn w:val="ListBullet"/>
    <w:semiHidden/>
    <w:rsid w:val="00DF018A"/>
    <w:pPr>
      <w:ind w:left="851"/>
    </w:pPr>
  </w:style>
  <w:style w:type="paragraph" w:styleId="ListBullet3">
    <w:name w:val="List Bullet 3"/>
    <w:basedOn w:val="ListBullet2"/>
    <w:semiHidden/>
    <w:rsid w:val="00DF018A"/>
    <w:pPr>
      <w:ind w:left="1135"/>
    </w:pPr>
  </w:style>
  <w:style w:type="paragraph" w:styleId="ListNumber">
    <w:name w:val="List Number"/>
    <w:basedOn w:val="List"/>
    <w:semiHidden/>
    <w:rsid w:val="00DF018A"/>
  </w:style>
  <w:style w:type="paragraph" w:customStyle="1" w:styleId="EQ">
    <w:name w:val="EQ"/>
    <w:basedOn w:val="Normal"/>
    <w:next w:val="Normal"/>
    <w:rsid w:val="00DF01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F01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01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01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F018A"/>
    <w:pPr>
      <w:jc w:val="right"/>
    </w:pPr>
  </w:style>
  <w:style w:type="paragraph" w:customStyle="1" w:styleId="H6">
    <w:name w:val="H6"/>
    <w:basedOn w:val="Heading5"/>
    <w:next w:val="Normal"/>
    <w:rsid w:val="00DF01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F018A"/>
    <w:pPr>
      <w:ind w:left="851" w:hanging="851"/>
    </w:pPr>
  </w:style>
  <w:style w:type="paragraph" w:customStyle="1" w:styleId="TAL">
    <w:name w:val="TAL"/>
    <w:basedOn w:val="Normal"/>
    <w:link w:val="TALChar"/>
    <w:qFormat/>
    <w:rsid w:val="00DF01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F01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F01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F01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F01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F018A"/>
    <w:pPr>
      <w:framePr w:wrap="notBeside" w:y="16161"/>
    </w:pPr>
  </w:style>
  <w:style w:type="character" w:customStyle="1" w:styleId="ZGSM">
    <w:name w:val="ZGSM"/>
    <w:rsid w:val="00DF018A"/>
  </w:style>
  <w:style w:type="paragraph" w:styleId="List2">
    <w:name w:val="List 2"/>
    <w:basedOn w:val="List"/>
    <w:semiHidden/>
    <w:rsid w:val="00DF018A"/>
    <w:pPr>
      <w:ind w:left="851"/>
    </w:pPr>
  </w:style>
  <w:style w:type="paragraph" w:customStyle="1" w:styleId="ZG">
    <w:name w:val="ZG"/>
    <w:rsid w:val="00DF01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F018A"/>
    <w:pPr>
      <w:ind w:left="1135"/>
    </w:pPr>
  </w:style>
  <w:style w:type="paragraph" w:styleId="List4">
    <w:name w:val="List 4"/>
    <w:basedOn w:val="List3"/>
    <w:semiHidden/>
    <w:rsid w:val="00DF018A"/>
    <w:pPr>
      <w:ind w:left="1418"/>
    </w:pPr>
  </w:style>
  <w:style w:type="paragraph" w:styleId="List5">
    <w:name w:val="List 5"/>
    <w:basedOn w:val="List4"/>
    <w:semiHidden/>
    <w:rsid w:val="00DF018A"/>
    <w:pPr>
      <w:ind w:left="1702"/>
    </w:pPr>
  </w:style>
  <w:style w:type="paragraph" w:customStyle="1" w:styleId="EditorsNote">
    <w:name w:val="Editor's Note"/>
    <w:basedOn w:val="NO"/>
    <w:rsid w:val="00DF018A"/>
    <w:rPr>
      <w:color w:val="FF0000"/>
    </w:rPr>
  </w:style>
  <w:style w:type="paragraph" w:styleId="List">
    <w:name w:val="List"/>
    <w:basedOn w:val="Normal"/>
    <w:semiHidden/>
    <w:rsid w:val="00DF018A"/>
    <w:pPr>
      <w:ind w:left="568" w:hanging="284"/>
    </w:pPr>
  </w:style>
  <w:style w:type="paragraph" w:styleId="ListBullet">
    <w:name w:val="List Bullet"/>
    <w:basedOn w:val="List"/>
    <w:semiHidden/>
    <w:rsid w:val="00DF018A"/>
  </w:style>
  <w:style w:type="paragraph" w:styleId="ListBullet4">
    <w:name w:val="List Bullet 4"/>
    <w:basedOn w:val="ListBullet3"/>
    <w:semiHidden/>
    <w:rsid w:val="00DF018A"/>
    <w:pPr>
      <w:ind w:left="1418"/>
    </w:pPr>
  </w:style>
  <w:style w:type="paragraph" w:styleId="ListBullet5">
    <w:name w:val="List Bullet 5"/>
    <w:basedOn w:val="ListBullet4"/>
    <w:semiHidden/>
    <w:rsid w:val="00DF018A"/>
    <w:pPr>
      <w:ind w:left="1702"/>
    </w:pPr>
  </w:style>
  <w:style w:type="paragraph" w:customStyle="1" w:styleId="B1">
    <w:name w:val="B1"/>
    <w:basedOn w:val="List"/>
    <w:link w:val="B1Char"/>
    <w:rsid w:val="00DF018A"/>
  </w:style>
  <w:style w:type="paragraph" w:customStyle="1" w:styleId="B2">
    <w:name w:val="B2"/>
    <w:basedOn w:val="List2"/>
    <w:rsid w:val="00DF018A"/>
  </w:style>
  <w:style w:type="paragraph" w:customStyle="1" w:styleId="B3">
    <w:name w:val="B3"/>
    <w:basedOn w:val="List3"/>
    <w:rsid w:val="00DF018A"/>
  </w:style>
  <w:style w:type="paragraph" w:customStyle="1" w:styleId="B4">
    <w:name w:val="B4"/>
    <w:basedOn w:val="List4"/>
    <w:rsid w:val="00DF018A"/>
  </w:style>
  <w:style w:type="paragraph" w:customStyle="1" w:styleId="B5">
    <w:name w:val="B5"/>
    <w:basedOn w:val="List5"/>
    <w:rsid w:val="00DF018A"/>
  </w:style>
  <w:style w:type="paragraph" w:styleId="Footer">
    <w:name w:val="footer"/>
    <w:basedOn w:val="Header"/>
    <w:rsid w:val="00DF018A"/>
    <w:pPr>
      <w:jc w:val="center"/>
    </w:pPr>
    <w:rPr>
      <w:i/>
    </w:rPr>
  </w:style>
  <w:style w:type="paragraph" w:customStyle="1" w:styleId="ZTD">
    <w:name w:val="ZTD"/>
    <w:basedOn w:val="ZB"/>
    <w:rsid w:val="00DF01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D767C4"/>
    <w:pPr>
      <w:ind w:left="720"/>
      <w:contextualSpacing/>
    </w:pPr>
  </w:style>
  <w:style w:type="paragraph" w:customStyle="1" w:styleId="Default">
    <w:name w:val="Default"/>
    <w:basedOn w:val="Normal"/>
    <w:rsid w:val="001C3296"/>
    <w:pPr>
      <w:overflowPunct/>
      <w:adjustRightInd/>
      <w:spacing w:after="0"/>
      <w:textAlignment w:val="auto"/>
    </w:pPr>
    <w:rPr>
      <w:rFonts w:eastAsiaTheme="minorHAnsi"/>
      <w:color w:val="000000"/>
      <w:sz w:val="24"/>
      <w:szCs w:val="24"/>
      <w:lang w:val="fi-FI" w:eastAsia="fi-FI"/>
    </w:rPr>
  </w:style>
  <w:style w:type="character" w:customStyle="1" w:styleId="THChar">
    <w:name w:val="TH Char"/>
    <w:link w:val="TH"/>
    <w:rsid w:val="00C24C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24C90"/>
    <w:rPr>
      <w:rFonts w:ascii="Arial" w:hAnsi="Arial"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674D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9674D4"/>
    <w:rPr>
      <w:rFonts w:ascii="Arial" w:eastAsia="Arial" w:hAnsi="Arial"/>
      <w:b/>
      <w:bCs/>
      <w:noProof/>
      <w:sz w:val="22"/>
      <w:lang w:val="en-GB" w:eastAsia="en-US"/>
    </w:rPr>
  </w:style>
  <w:style w:type="table" w:styleId="TableGrid">
    <w:name w:val="Table Grid"/>
    <w:basedOn w:val="TableNormal"/>
    <w:uiPriority w:val="59"/>
    <w:rsid w:val="00E13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CA5455"/>
    <w:rPr>
      <w:sz w:val="24"/>
      <w:szCs w:val="24"/>
    </w:rPr>
  </w:style>
  <w:style w:type="character" w:customStyle="1" w:styleId="TALChar">
    <w:name w:val="TAL Char"/>
    <w:link w:val="TAL"/>
    <w:rsid w:val="00A6456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750A5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locked/>
    <w:rsid w:val="000C5D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1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4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81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2FA00-83CE-4272-A7A2-5970EEBEC37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EDE2927-4FEB-47D5-B5FC-202109B4B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43FCD9-08B2-4D9B-A48F-F56936EC586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AF18368-DA60-43A9-9D91-6F9D463709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199696-E036-4AB3-935B-67116C8845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E550702-408A-4599-9262-9F3A8001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297</Words>
  <Characters>2410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Toni Lahteensuo</cp:lastModifiedBy>
  <cp:revision>5</cp:revision>
  <cp:lastPrinted>1900-01-01T05:59:00Z</cp:lastPrinted>
  <dcterms:created xsi:type="dcterms:W3CDTF">2019-08-14T10:03:00Z</dcterms:created>
  <dcterms:modified xsi:type="dcterms:W3CDTF">2019-08-16T16:03:00Z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False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toni.h.lahteensuo@nokia.com</vt:lpwstr>
  </property>
  <property fmtid="{D5CDD505-2E9C-101B-9397-08002B2CF9AE}" pid="5" name="MSIP_Label_b1aa2129-79ec-42c0-bfac-e5b7a0374572_SetDate">
    <vt:lpwstr>2019-07-04T08:25:32.3730215Z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ContentTypeId">
    <vt:lpwstr>0x01010057487C7AB0FA344C95D548FCA1A0E6B1</vt:lpwstr>
  </property>
</Properties>
</file>